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0001848186</w:t>
            </w: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7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Viatris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001-39695</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720" w:type="dxa"/>
            <w:vAlign w:val="bottom"/>
          </w:tcPr>
          <w:p>
            <w:pPr>
              <w:spacing w:after="0"/>
              <w:rPr>
                <w:sz w:val="22"/>
                <w:szCs w:val="22"/>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w w:val="96"/>
              </w:rPr>
              <w:t>1000 MYLAN BOULEVARD</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720" w:type="dxa"/>
            <w:vAlign w:val="bottom"/>
          </w:tcPr>
          <w:p>
            <w:pPr>
              <w:spacing w:after="0"/>
              <w:rPr>
                <w:sz w:val="21"/>
                <w:szCs w:val="21"/>
                <w:color w:val="auto"/>
              </w:rPr>
            </w:pPr>
          </w:p>
        </w:tc>
        <w:tc>
          <w:tcPr>
            <w:tcW w:w="360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CANONSBURG</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720" w:type="dxa"/>
            <w:vAlign w:val="bottom"/>
          </w:tcPr>
          <w:p>
            <w:pPr>
              <w:spacing w:after="0"/>
              <w:rPr>
                <w:sz w:val="13"/>
                <w:szCs w:val="13"/>
                <w:color w:val="auto"/>
              </w:rPr>
            </w:pPr>
          </w:p>
        </w:tc>
        <w:tc>
          <w:tcPr>
            <w:tcW w:w="3600" w:type="dxa"/>
            <w:vAlign w:val="bottom"/>
            <w:vMerge w:val="restart"/>
          </w:tcPr>
          <w:p>
            <w:pPr>
              <w:ind w:left="960"/>
              <w:spacing w:after="0" w:line="243" w:lineRule="exact"/>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720" w:type="dxa"/>
            <w:vAlign w:val="bottom"/>
          </w:tcPr>
          <w:p>
            <w:pPr>
              <w:spacing w:after="0"/>
              <w:rPr>
                <w:sz w:val="7"/>
                <w:szCs w:val="7"/>
                <w:color w:val="auto"/>
              </w:rPr>
            </w:pPr>
          </w:p>
        </w:tc>
        <w:tc>
          <w:tcPr>
            <w:tcW w:w="3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15317</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(724) 514-1465</w:t>
            </w:r>
          </w:p>
        </w:tc>
        <w:tc>
          <w:tcPr>
            <w:tcW w:w="0" w:type="dxa"/>
            <w:vAlign w:val="bottom"/>
          </w:tcPr>
          <w:p>
            <w:pPr>
              <w:spacing w:after="0"/>
              <w:rPr>
                <w:sz w:val="1"/>
                <w:szCs w:val="1"/>
                <w:color w:val="auto"/>
              </w:rPr>
            </w:pPr>
          </w:p>
        </w:tc>
      </w:tr>
      <w:tr>
        <w:trPr>
          <w:trHeight w:val="297"/>
        </w:trPr>
        <w:tc>
          <w:tcPr>
            <w:tcW w:w="67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Cuneo Andrew</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3455 PEACHTREE RD</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NE</w:t>
            </w:r>
          </w:p>
        </w:tc>
        <w:tc>
          <w:tcPr>
            <w:tcW w:w="128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4000</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50000.00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SUITE 1000</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ATLANTA  GA  30326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6"/>
              </w:rPr>
              <w:t>1199671000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02/15/2024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40" w:val="left"/>
          <w:tab w:leader="none" w:pos="5840" w:val="left"/>
          <w:tab w:leader="none" w:pos="6420" w:val="left"/>
          <w:tab w:leader="none" w:pos="7240" w:val="left"/>
          <w:tab w:leader="none" w:pos="8580" w:val="left"/>
          <w:tab w:leader="none" w:pos="988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60" w:val="left"/>
          <w:tab w:leader="none" w:pos="5740" w:val="left"/>
          <w:tab w:leader="none" w:pos="6340" w:val="left"/>
          <w:tab w:leader="none" w:pos="7300" w:val="left"/>
          <w:tab w:leader="none" w:pos="8500" w:val="left"/>
          <w:tab w:leader="none" w:pos="982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40" w:type="dxa"/>
            <w:vAlign w:val="bottom"/>
          </w:tcPr>
          <w:p>
            <w:pPr>
              <w:spacing w:after="0"/>
              <w:rPr>
                <w:sz w:val="22"/>
                <w:szCs w:val="22"/>
                <w:color w:val="auto"/>
              </w:rPr>
            </w:pPr>
          </w:p>
        </w:tc>
        <w:tc>
          <w:tcPr>
            <w:tcW w:w="2800" w:type="dxa"/>
            <w:vAlign w:val="bottom"/>
          </w:tcPr>
          <w:p>
            <w:pPr>
              <w:ind w:left="154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7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2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7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240" w:type="dxa"/>
            <w:vAlign w:val="bottom"/>
          </w:tcPr>
          <w:p>
            <w:pPr>
              <w:spacing w:after="0"/>
              <w:rPr>
                <w:sz w:val="24"/>
                <w:szCs w:val="24"/>
                <w:color w:val="auto"/>
              </w:rPr>
            </w:pPr>
          </w:p>
        </w:tc>
        <w:tc>
          <w:tcPr>
            <w:tcW w:w="2800" w:type="dxa"/>
            <w:vAlign w:val="bottom"/>
          </w:tcPr>
          <w:p>
            <w:pPr>
              <w:ind w:left="1260"/>
              <w:spacing w:after="0"/>
              <w:rPr>
                <w:sz w:val="20"/>
                <w:szCs w:val="20"/>
                <w:color w:val="auto"/>
              </w:rPr>
            </w:pPr>
            <w:r>
              <w:rPr>
                <w:rFonts w:ascii="Times New Roman" w:cs="Times New Roman" w:eastAsia="Times New Roman" w:hAnsi="Times New Roman"/>
                <w:sz w:val="22"/>
                <w:szCs w:val="22"/>
                <w:color w:val="auto"/>
              </w:rPr>
              <w:t>RESTRICTED</w:t>
            </w:r>
          </w:p>
        </w:tc>
        <w:tc>
          <w:tcPr>
            <w:tcW w:w="15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880" w:type="dxa"/>
            <w:vAlign w:val="bottom"/>
            <w:vMerge w:val="restart"/>
          </w:tcPr>
          <w:p>
            <w:pPr>
              <w:ind w:left="1160"/>
              <w:spacing w:after="0"/>
              <w:rPr>
                <w:sz w:val="20"/>
                <w:szCs w:val="20"/>
                <w:color w:val="auto"/>
              </w:rPr>
            </w:pPr>
            <w:r>
              <w:rPr>
                <w:rFonts w:ascii="Times New Roman" w:cs="Times New Roman" w:eastAsia="Times New Roman" w:hAnsi="Times New Roman"/>
                <w:sz w:val="22"/>
                <w:szCs w:val="22"/>
                <w:color w:val="auto"/>
                <w:w w:val="94"/>
              </w:rPr>
              <w:t>COMPENSATORY</w:t>
            </w:r>
          </w:p>
        </w:tc>
        <w:tc>
          <w:tcPr>
            <w:tcW w:w="0" w:type="dxa"/>
            <w:vAlign w:val="bottom"/>
          </w:tcPr>
          <w:p>
            <w:pPr>
              <w:spacing w:after="0"/>
              <w:rPr>
                <w:sz w:val="1"/>
                <w:szCs w:val="1"/>
                <w:color w:val="auto"/>
              </w:rPr>
            </w:pPr>
          </w:p>
        </w:tc>
      </w:tr>
      <w:tr>
        <w:trPr>
          <w:trHeight w:val="56"/>
        </w:trPr>
        <w:tc>
          <w:tcPr>
            <w:tcW w:w="1240" w:type="dxa"/>
            <w:vAlign w:val="bottom"/>
          </w:tcPr>
          <w:p>
            <w:pPr>
              <w:spacing w:after="0"/>
              <w:rPr>
                <w:sz w:val="4"/>
                <w:szCs w:val="4"/>
                <w:color w:val="auto"/>
              </w:rPr>
            </w:pPr>
          </w:p>
        </w:tc>
        <w:tc>
          <w:tcPr>
            <w:tcW w:w="28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2700" w:type="dxa"/>
            <w:vAlign w:val="bottom"/>
          </w:tcPr>
          <w:p>
            <w:pPr>
              <w:spacing w:after="0"/>
              <w:rPr>
                <w:sz w:val="4"/>
                <w:szCs w:val="4"/>
                <w:color w:val="auto"/>
              </w:rPr>
            </w:pPr>
          </w:p>
        </w:tc>
        <w:tc>
          <w:tcPr>
            <w:tcW w:w="28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2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0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auto"/>
              </w:rPr>
              <w:t>03/02/2021 STOCK UNIT</w:t>
            </w:r>
          </w:p>
        </w:tc>
        <w:tc>
          <w:tcPr>
            <w:tcW w:w="154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VIATRIS INC.</w:t>
            </w:r>
          </w:p>
        </w:tc>
        <w:tc>
          <w:tcPr>
            <w:tcW w:w="27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4000</w:t>
            </w:r>
          </w:p>
        </w:tc>
        <w:tc>
          <w:tcPr>
            <w:tcW w:w="2880" w:type="dxa"/>
            <w:vAlign w:val="bottom"/>
          </w:tcPr>
          <w:p>
            <w:pPr>
              <w:ind w:left="120"/>
              <w:spacing w:after="0" w:line="243" w:lineRule="exact"/>
              <w:rPr>
                <w:sz w:val="20"/>
                <w:szCs w:val="20"/>
                <w:color w:val="auto"/>
              </w:rPr>
            </w:pPr>
            <w:r>
              <w:rPr>
                <w:rFonts w:ascii="Times New Roman" w:cs="Times New Roman" w:eastAsia="Times New Roman" w:hAnsi="Times New Roman"/>
                <w:sz w:val="16"/>
                <w:szCs w:val="16"/>
                <w:color w:val="auto"/>
              </w:rPr>
              <w:t xml:space="preserve">03/02/2021 </w:t>
            </w:r>
            <w:r>
              <w:rPr>
                <w:rFonts w:ascii="Times New Roman" w:cs="Times New Roman" w:eastAsia="Times New Roman" w:hAnsi="Times New Roman"/>
                <w:sz w:val="28"/>
                <w:szCs w:val="28"/>
                <w:color w:val="auto"/>
                <w:vertAlign w:val="subscript"/>
              </w:rPr>
              <w:t>PAYMENT</w:t>
            </w:r>
          </w:p>
        </w:tc>
        <w:tc>
          <w:tcPr>
            <w:tcW w:w="0" w:type="dxa"/>
            <w:vAlign w:val="bottom"/>
          </w:tcPr>
          <w:p>
            <w:pPr>
              <w:spacing w:after="0"/>
              <w:rPr>
                <w:sz w:val="1"/>
                <w:szCs w:val="1"/>
                <w:color w:val="auto"/>
              </w:rPr>
            </w:pPr>
          </w:p>
        </w:tc>
      </w:tr>
      <w:tr>
        <w:trPr>
          <w:trHeight w:val="282"/>
        </w:trPr>
        <w:tc>
          <w:tcPr>
            <w:tcW w:w="1240" w:type="dxa"/>
            <w:vAlign w:val="bottom"/>
          </w:tcPr>
          <w:p>
            <w:pPr>
              <w:spacing w:after="0"/>
              <w:rPr>
                <w:sz w:val="24"/>
                <w:szCs w:val="24"/>
                <w:color w:val="auto"/>
              </w:rPr>
            </w:pPr>
          </w:p>
        </w:tc>
        <w:tc>
          <w:tcPr>
            <w:tcW w:w="2800" w:type="dxa"/>
            <w:vAlign w:val="bottom"/>
          </w:tcPr>
          <w:p>
            <w:pPr>
              <w:ind w:left="1260"/>
              <w:spacing w:after="0"/>
              <w:rPr>
                <w:sz w:val="20"/>
                <w:szCs w:val="20"/>
                <w:color w:val="auto"/>
              </w:rPr>
            </w:pPr>
            <w:r>
              <w:rPr>
                <w:rFonts w:ascii="Times New Roman" w:cs="Times New Roman" w:eastAsia="Times New Roman" w:hAnsi="Times New Roman"/>
                <w:sz w:val="22"/>
                <w:szCs w:val="22"/>
                <w:color w:val="auto"/>
              </w:rPr>
              <w:t>VEST</w:t>
            </w:r>
          </w:p>
        </w:tc>
        <w:tc>
          <w:tcPr>
            <w:tcW w:w="15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-367030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129"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gridSpan w:val="2"/>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8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b w:val="1"/>
                <w:bCs w:val="1"/>
                <w:color w:val="auto"/>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0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0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ANDREW CUNEO</w:t>
            </w:r>
          </w:p>
        </w:tc>
        <w:tc>
          <w:tcPr>
            <w:tcW w:w="1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1000 MYLAN BLVD</w:t>
            </w:r>
          </w:p>
        </w:tc>
        <w:tc>
          <w:tcPr>
            <w:tcW w:w="134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12/14/2023 4000</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42000.00</w:t>
            </w:r>
          </w:p>
        </w:tc>
        <w:tc>
          <w:tcPr>
            <w:tcW w:w="0" w:type="dxa"/>
            <w:vAlign w:val="bottom"/>
          </w:tcPr>
          <w:p>
            <w:pPr>
              <w:spacing w:after="0"/>
              <w:rPr>
                <w:sz w:val="1"/>
                <w:szCs w:val="1"/>
                <w:color w:val="auto"/>
              </w:rPr>
            </w:pPr>
          </w:p>
        </w:tc>
      </w:tr>
      <w:tr>
        <w:trPr>
          <w:trHeight w:val="282"/>
        </w:trPr>
        <w:tc>
          <w:tcPr>
            <w:tcW w:w="20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CANONSBURG  PA</w:t>
            </w:r>
          </w:p>
        </w:tc>
        <w:tc>
          <w:tcPr>
            <w:tcW w:w="1340" w:type="dxa"/>
            <w:vAlign w:val="bottom"/>
          </w:tcPr>
          <w:p>
            <w:pPr>
              <w:jc w:val="right"/>
              <w:ind w:right="612"/>
              <w:spacing w:after="0"/>
              <w:rPr>
                <w:sz w:val="20"/>
                <w:szCs w:val="20"/>
                <w:color w:val="auto"/>
              </w:rPr>
            </w:pPr>
            <w:r>
              <w:rPr>
                <w:rFonts w:ascii="Times New Roman" w:cs="Times New Roman" w:eastAsia="Times New Roman" w:hAnsi="Times New Roman"/>
                <w:sz w:val="22"/>
                <w:szCs w:val="22"/>
                <w:color w:val="auto"/>
              </w:rPr>
              <w:t>15317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ANDREW CUNEO</w:t>
            </w:r>
          </w:p>
        </w:tc>
        <w:tc>
          <w:tcPr>
            <w:tcW w:w="1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1000 MYLAN BLVD</w:t>
            </w:r>
          </w:p>
        </w:tc>
        <w:tc>
          <w:tcPr>
            <w:tcW w:w="134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01/04/2024 4000</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46000.00</w:t>
            </w:r>
          </w:p>
        </w:tc>
        <w:tc>
          <w:tcPr>
            <w:tcW w:w="0" w:type="dxa"/>
            <w:vAlign w:val="bottom"/>
          </w:tcPr>
          <w:p>
            <w:pPr>
              <w:spacing w:after="0"/>
              <w:rPr>
                <w:sz w:val="1"/>
                <w:szCs w:val="1"/>
                <w:color w:val="auto"/>
              </w:rPr>
            </w:pPr>
          </w:p>
        </w:tc>
      </w:tr>
      <w:tr>
        <w:trPr>
          <w:trHeight w:val="282"/>
        </w:trPr>
        <w:tc>
          <w:tcPr>
            <w:tcW w:w="20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CANONSBURG  PA</w:t>
            </w:r>
          </w:p>
        </w:tc>
        <w:tc>
          <w:tcPr>
            <w:tcW w:w="1340" w:type="dxa"/>
            <w:vAlign w:val="bottom"/>
          </w:tcPr>
          <w:p>
            <w:pPr>
              <w:jc w:val="right"/>
              <w:ind w:right="612"/>
              <w:spacing w:after="0"/>
              <w:rPr>
                <w:sz w:val="20"/>
                <w:szCs w:val="20"/>
                <w:color w:val="auto"/>
              </w:rPr>
            </w:pPr>
            <w:r>
              <w:rPr>
                <w:rFonts w:ascii="Times New Roman" w:cs="Times New Roman" w:eastAsia="Times New Roman" w:hAnsi="Times New Roman"/>
                <w:sz w:val="22"/>
                <w:szCs w:val="22"/>
                <w:color w:val="auto"/>
              </w:rPr>
              <w:t>15317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3"/>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20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13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13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ind w:left="500"/>
              <w:spacing w:after="0"/>
              <w:rPr>
                <w:sz w:val="20"/>
                <w:szCs w:val="20"/>
                <w:color w:val="auto"/>
              </w:rPr>
            </w:pPr>
            <w:r>
              <w:rPr>
                <w:rFonts w:ascii="Times New Roman" w:cs="Times New Roman" w:eastAsia="Times New Roman" w:hAnsi="Times New Roman"/>
                <w:sz w:val="22"/>
                <w:szCs w:val="22"/>
                <w:color w:val="auto"/>
              </w:rPr>
              <w:t>02/15/2024</w:t>
            </w:r>
          </w:p>
        </w:tc>
        <w:tc>
          <w:tcPr>
            <w:tcW w:w="0" w:type="dxa"/>
            <w:vAlign w:val="bottom"/>
          </w:tcPr>
          <w:p>
            <w:pPr>
              <w:spacing w:after="0"/>
              <w:rPr>
                <w:sz w:val="1"/>
                <w:szCs w:val="1"/>
                <w:color w:val="auto"/>
              </w:rPr>
            </w:pPr>
          </w:p>
        </w:tc>
      </w:tr>
      <w:tr>
        <w:trPr>
          <w:trHeight w:val="297"/>
        </w:trPr>
        <w:tc>
          <w:tcPr>
            <w:tcW w:w="690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ind w:left="500"/>
              <w:spacing w:after="0"/>
              <w:rPr>
                <w:sz w:val="20"/>
                <w:szCs w:val="20"/>
                <w:color w:val="auto"/>
              </w:rPr>
            </w:pPr>
            <w:r>
              <w:rPr>
                <w:rFonts w:ascii="Times New Roman" w:cs="Times New Roman" w:eastAsia="Times New Roman" w:hAnsi="Times New Roman"/>
                <w:sz w:val="22"/>
                <w:szCs w:val="22"/>
                <w:color w:val="auto"/>
              </w:rPr>
              <w:t>06/15/2023</w:t>
            </w:r>
          </w:p>
        </w:tc>
        <w:tc>
          <w:tcPr>
            <w:tcW w:w="0" w:type="dxa"/>
            <w:vAlign w:val="bottom"/>
          </w:tcPr>
          <w:p>
            <w:pPr>
              <w:spacing w:after="0"/>
              <w:rPr>
                <w:sz w:val="1"/>
                <w:szCs w:val="1"/>
                <w:color w:val="auto"/>
              </w:rPr>
            </w:pPr>
          </w:p>
        </w:tc>
      </w:tr>
      <w:tr>
        <w:trPr>
          <w:trHeight w:val="297"/>
        </w:trPr>
        <w:tc>
          <w:tcPr>
            <w:tcW w:w="204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3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7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ANDREW CUNEO</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2024-02-15T17:51:17Z</dcterms:created>
  <dcterms:modified xsi:type="dcterms:W3CDTF">2024-02-15T17:51:17Z</dcterms:modified>
</cp:coreProperties>
</file>