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4935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935855"/>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PARRISH MARK W</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22" w:space="720"/>
            <w:col w:w="3338"/>
          </w:cols>
          <w:pgMar w:left="460" w:top="212"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0000FF"/>
                <w:w w:val="87"/>
              </w:rPr>
              <w:t>PA</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jc w:val="right"/>
              <w:ind w:right="639"/>
              <w:spacing w:after="0"/>
              <w:rPr>
                <w:sz w:val="20"/>
                <w:szCs w:val="20"/>
                <w:color w:val="auto"/>
              </w:rPr>
            </w:pPr>
            <w:r>
              <w:rPr>
                <w:rFonts w:ascii="Arial" w:cs="Arial" w:eastAsia="Arial" w:hAnsi="Arial"/>
                <w:sz w:val="12"/>
                <w:szCs w:val="12"/>
                <w:color w:val="auto"/>
                <w:w w:val="99"/>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0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0000FF"/>
              </w:rPr>
              <w:t>23,660</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gridSpan w:val="3"/>
          </w:tcPr>
          <w:p>
            <w:pPr>
              <w:jc w:val="right"/>
              <w:ind w:right="304"/>
              <w:spacing w:after="0"/>
              <w:rPr>
                <w:sz w:val="20"/>
                <w:szCs w:val="20"/>
                <w:color w:val="auto"/>
              </w:rPr>
            </w:pPr>
            <w:r>
              <w:rPr>
                <w:rFonts w:ascii="Times New Roman" w:cs="Times New Roman" w:eastAsia="Times New Roman" w:hAnsi="Times New Roman"/>
                <w:sz w:val="16"/>
                <w:szCs w:val="16"/>
                <w:color w:val="0000FF"/>
              </w:rPr>
              <w:t>164,055</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3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1,175</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304"/>
              <w:spacing w:after="0"/>
              <w:rPr>
                <w:sz w:val="20"/>
                <w:szCs w:val="20"/>
                <w:color w:val="auto"/>
              </w:rPr>
            </w:pPr>
            <w:r>
              <w:rPr>
                <w:rFonts w:ascii="Times New Roman" w:cs="Times New Roman" w:eastAsia="Times New Roman" w:hAnsi="Times New Roman"/>
                <w:sz w:val="16"/>
                <w:szCs w:val="16"/>
                <w:color w:val="0000FF"/>
              </w:rPr>
              <w:t>165,230</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60" w:type="dxa"/>
            <w:vAlign w:val="bottom"/>
            <w:gridSpan w:val="14"/>
          </w:tcPr>
          <w:p>
            <w:pPr>
              <w:jc w:val="center"/>
              <w:ind w:right="12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80" w:type="dxa"/>
            <w:vAlign w:val="bottom"/>
            <w:gridSpan w:val="11"/>
          </w:tcPr>
          <w:p>
            <w:pPr>
              <w:jc w:val="center"/>
              <w:ind w:right="353"/>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jc w:val="right"/>
              <w:ind w:right="63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23,660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920" w:type="dxa"/>
            <w:vAlign w:val="bottom"/>
            <w:vMerge w:val="restart"/>
          </w:tcPr>
          <w:p>
            <w:pPr>
              <w:jc w:val="right"/>
              <w:ind w:right="144"/>
              <w:spacing w:after="0" w:line="134" w:lineRule="exact"/>
              <w:rPr>
                <w:sz w:val="20"/>
                <w:szCs w:val="20"/>
                <w:color w:val="auto"/>
              </w:rPr>
            </w:pPr>
            <w:r>
              <w:rPr>
                <w:rFonts w:ascii="Times New Roman" w:cs="Times New Roman" w:eastAsia="Times New Roman" w:hAnsi="Times New Roman"/>
                <w:sz w:val="12"/>
                <w:szCs w:val="12"/>
                <w:color w:val="0000FF"/>
              </w:rPr>
              <w:t>23,660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1,174.4921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ind w:left="19"/>
              <w:spacing w:after="0" w:line="12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0"/>
                <w:szCs w:val="10"/>
                <w:color w:val="auto"/>
              </w:rPr>
            </w:pPr>
          </w:p>
        </w:tc>
        <w:tc>
          <w:tcPr>
            <w:tcW w:w="920" w:type="dxa"/>
            <w:vAlign w:val="bottom"/>
          </w:tcPr>
          <w:p>
            <w:pPr>
              <w:jc w:val="right"/>
              <w:ind w:right="44"/>
              <w:spacing w:after="0" w:line="122" w:lineRule="exact"/>
              <w:rPr>
                <w:sz w:val="20"/>
                <w:szCs w:val="20"/>
                <w:color w:val="auto"/>
              </w:rPr>
            </w:pPr>
            <w:r>
              <w:rPr>
                <w:rFonts w:ascii="Times New Roman" w:cs="Times New Roman" w:eastAsia="Times New Roman" w:hAnsi="Times New Roman"/>
                <w:sz w:val="12"/>
                <w:szCs w:val="12"/>
                <w:color w:val="0000FF"/>
              </w:rPr>
              <w:t>1,174.4921</w:t>
            </w: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tcPr>
          <w:p>
            <w:pPr>
              <w:jc w:val="center"/>
              <w:ind w:left="264"/>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-2170430</wp:posOffset>
            </wp:positionV>
            <wp:extent cx="2794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761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4" w:lineRule="exact"/>
        <w:rPr>
          <w:rFonts w:ascii="Times New Roman" w:cs="Times New Roman" w:eastAsia="Times New Roman" w:hAnsi="Times New Roman"/>
          <w:sz w:val="12"/>
          <w:szCs w:val="12"/>
          <w:color w:val="008000"/>
        </w:rPr>
      </w:pPr>
    </w:p>
    <w:p>
      <w:pPr>
        <w:ind w:left="40" w:right="32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6, 2025 and vested on the same schedule as the underlying RSUs. Amount represents DEUs that accrued with respect to such RSUs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8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77"/>
        </w:trPr>
        <w:tc>
          <w:tcPr>
            <w:tcW w:w="214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645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2026-03-10T18:08:04Z</dcterms:created>
  <dcterms:modified xsi:type="dcterms:W3CDTF">2026-03-10T18:08:04Z</dcterms:modified>
</cp:coreProperties>
</file>