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05"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-218440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5149215</wp:posOffset>
            </wp:positionH>
            <wp:positionV relativeFrom="paragraph">
              <wp:posOffset>-581025</wp:posOffset>
            </wp:positionV>
            <wp:extent cx="55880"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4360"/>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-581025</wp:posOffset>
            </wp:positionV>
            <wp:extent cx="55880" cy="594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43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20955</wp:posOffset>
            </wp:positionV>
            <wp:extent cx="7003415" cy="5417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541782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080" w:space="680"/>
            <w:col w:w="8320"/>
          </w:cols>
          <w:pgMar w:left="460" w:top="210" w:right="359" w:bottom="1440" w:gutter="0" w:footer="0" w:header="0"/>
        </w:sectPr>
      </w:pPr>
    </w:p>
    <w:p>
      <w:pPr>
        <w:spacing w:after="0" w:line="12"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Smith Scott Andrew</w:t>
        </w:r>
      </w:hyperlink>
    </w:p>
    <w:p>
      <w:pPr>
        <w:spacing w:after="0" w:line="274" w:lineRule="exact"/>
        <w:rPr>
          <w:sz w:val="24"/>
          <w:szCs w:val="24"/>
          <w:color w:val="auto"/>
        </w:rPr>
      </w:pPr>
    </w:p>
    <w:tbl>
      <w:tblPr>
        <w:tblLayout w:type="fixed"/>
        <w:tblInd w:w="60" w:type="dxa"/>
        <w:tblCellMar>
          <w:top w:w="0" w:type="dxa"/>
          <w:left w:w="0" w:type="dxa"/>
          <w:bottom w:w="0" w:type="dxa"/>
          <w:right w:w="0" w:type="dxa"/>
        </w:tblCellMar>
      </w:tblPr>
      <w:tr>
        <w:trPr>
          <w:trHeight w:val="158"/>
        </w:trPr>
        <w:tc>
          <w:tcPr>
            <w:tcW w:w="1200" w:type="dxa"/>
            <w:vAlign w:val="bottom"/>
          </w:tcPr>
          <w:p>
            <w:pPr>
              <w:ind w:left="40"/>
              <w:spacing w:after="0"/>
              <w:rPr>
                <w:sz w:val="20"/>
                <w:szCs w:val="20"/>
                <w:color w:val="auto"/>
              </w:rPr>
            </w:pPr>
            <w:r>
              <w:rPr>
                <w:rFonts w:ascii="Arial" w:cs="Arial" w:eastAsia="Arial" w:hAnsi="Arial"/>
                <w:sz w:val="12"/>
                <w:szCs w:val="12"/>
                <w:color w:val="auto"/>
              </w:rPr>
              <w:t>(Last)</w:t>
            </w:r>
          </w:p>
        </w:tc>
        <w:tc>
          <w:tcPr>
            <w:tcW w:w="1020" w:type="dxa"/>
            <w:vAlign w:val="bottom"/>
          </w:tcPr>
          <w:p>
            <w:pPr>
              <w:ind w:left="80"/>
              <w:spacing w:after="0"/>
              <w:rPr>
                <w:sz w:val="20"/>
                <w:szCs w:val="20"/>
                <w:color w:val="auto"/>
              </w:rPr>
            </w:pPr>
            <w:r>
              <w:rPr>
                <w:rFonts w:ascii="Arial" w:cs="Arial" w:eastAsia="Arial" w:hAnsi="Arial"/>
                <w:sz w:val="12"/>
                <w:szCs w:val="12"/>
                <w:color w:val="auto"/>
              </w:rPr>
              <w:t>(First)</w:t>
            </w: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r>
      <w:tr>
        <w:trPr>
          <w:trHeight w:val="247"/>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1000 MYLAN BOULEVARD</w:t>
            </w:r>
          </w:p>
        </w:tc>
        <w:tc>
          <w:tcPr>
            <w:tcW w:w="720" w:type="dxa"/>
            <w:vAlign w:val="bottom"/>
          </w:tcPr>
          <w:p>
            <w:pPr>
              <w:spacing w:after="0"/>
              <w:rPr>
                <w:sz w:val="21"/>
                <w:szCs w:val="21"/>
                <w:color w:val="auto"/>
              </w:rPr>
            </w:pPr>
          </w:p>
        </w:tc>
      </w:tr>
      <w:tr>
        <w:trPr>
          <w:trHeight w:val="446"/>
        </w:trPr>
        <w:tc>
          <w:tcPr>
            <w:tcW w:w="120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1"/>
        </w:trPr>
        <w:tc>
          <w:tcPr>
            <w:tcW w:w="12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CANONSBURG</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w:t>
            </w:r>
          </w:p>
        </w:tc>
        <w:tc>
          <w:tcPr>
            <w:tcW w:w="72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15317</w:t>
            </w:r>
          </w:p>
        </w:tc>
      </w:tr>
      <w:tr>
        <w:trPr>
          <w:trHeight w:val="434"/>
        </w:trPr>
        <w:tc>
          <w:tcPr>
            <w:tcW w:w="1200" w:type="dxa"/>
            <w:vAlign w:val="bottom"/>
          </w:tcPr>
          <w:p>
            <w:pPr>
              <w:ind w:left="40"/>
              <w:spacing w:after="0"/>
              <w:rPr>
                <w:sz w:val="20"/>
                <w:szCs w:val="20"/>
                <w:color w:val="auto"/>
              </w:rPr>
            </w:pPr>
            <w:r>
              <w:rPr>
                <w:rFonts w:ascii="Arial" w:cs="Arial" w:eastAsia="Arial" w:hAnsi="Arial"/>
                <w:sz w:val="12"/>
                <w:szCs w:val="12"/>
                <w:color w:val="auto"/>
              </w:rPr>
              <w:t>(City)</w:t>
            </w:r>
          </w:p>
        </w:tc>
        <w:tc>
          <w:tcPr>
            <w:tcW w:w="1020" w:type="dxa"/>
            <w:vAlign w:val="bottom"/>
          </w:tcPr>
          <w:p>
            <w:pPr>
              <w:ind w:left="80"/>
              <w:spacing w:after="0"/>
              <w:rPr>
                <w:sz w:val="20"/>
                <w:szCs w:val="20"/>
                <w:color w:val="auto"/>
              </w:rPr>
            </w:pPr>
            <w:r>
              <w:rPr>
                <w:rFonts w:ascii="Arial" w:cs="Arial" w:eastAsia="Arial" w:hAnsi="Arial"/>
                <w:sz w:val="12"/>
                <w:szCs w:val="12"/>
                <w:color w:val="auto"/>
              </w:rPr>
              <w:t>(State)</w:t>
            </w: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8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5"/>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7"/>
        </w:trPr>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6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0" w:lineRule="exact"/>
        <w:rPr>
          <w:sz w:val="24"/>
          <w:szCs w:val="24"/>
          <w:color w:val="auto"/>
        </w:rPr>
      </w:pPr>
    </w:p>
    <w:p>
      <w:pPr>
        <w:ind w:left="300" w:right="620"/>
        <w:spacing w:after="0" w:line="25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240"/>
          </w:cols>
          <w:pgMar w:left="460" w:top="21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jc w:val="right"/>
              <w:ind w:right="251"/>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03/03/2024</w:t>
            </w:r>
          </w:p>
        </w:tc>
        <w:tc>
          <w:tcPr>
            <w:tcW w:w="1000" w:type="dxa"/>
            <w:vAlign w:val="bottom"/>
          </w:tcPr>
          <w:p>
            <w:pPr>
              <w:spacing w:after="0"/>
              <w:rPr>
                <w:sz w:val="20"/>
                <w:szCs w:val="20"/>
                <w:color w:val="auto"/>
              </w:rPr>
            </w:pPr>
          </w:p>
        </w:tc>
        <w:tc>
          <w:tcPr>
            <w:tcW w:w="740" w:type="dxa"/>
            <w:vAlign w:val="bottom"/>
          </w:tcPr>
          <w:p>
            <w:pPr>
              <w:jc w:val="center"/>
              <w:ind w:right="266"/>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0000FF"/>
                <w:w w:val="96"/>
              </w:rPr>
              <w:t>135,829</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00" w:type="dxa"/>
            <w:vAlign w:val="bottom"/>
            <w:gridSpan w:val="3"/>
          </w:tcPr>
          <w:p>
            <w:pPr>
              <w:jc w:val="center"/>
              <w:ind w:right="5"/>
              <w:spacing w:after="0"/>
              <w:rPr>
                <w:sz w:val="20"/>
                <w:szCs w:val="20"/>
                <w:color w:val="auto"/>
              </w:rPr>
            </w:pPr>
            <w:r>
              <w:rPr>
                <w:rFonts w:ascii="Times New Roman" w:cs="Times New Roman" w:eastAsia="Times New Roman" w:hAnsi="Times New Roman"/>
                <w:sz w:val="16"/>
                <w:szCs w:val="16"/>
                <w:color w:val="0000FF"/>
                <w:w w:val="96"/>
              </w:rPr>
              <w:t>135,829</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rPr>
              <w:t>03/03/2024</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1"/>
              </w:rPr>
              <w:t>53,449</w:t>
            </w:r>
            <w:r>
              <w:rPr>
                <w:rFonts w:ascii="Times New Roman" w:cs="Times New Roman" w:eastAsia="Times New Roman" w:hAnsi="Times New Roman"/>
                <w:sz w:val="19"/>
                <w:szCs w:val="19"/>
                <w:color w:val="008000"/>
                <w:w w:val="91"/>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right"/>
              <w:ind w:righ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12.59</w:t>
            </w:r>
          </w:p>
        </w:tc>
        <w:tc>
          <w:tcPr>
            <w:tcW w:w="1200" w:type="dxa"/>
            <w:vAlign w:val="bottom"/>
            <w:tcBorders>
              <w:bottom w:val="single" w:sz="8" w:color="2C2C2C"/>
            </w:tcBorders>
            <w:gridSpan w:val="3"/>
          </w:tcPr>
          <w:p>
            <w:pPr>
              <w:jc w:val="center"/>
              <w:ind w:right="5"/>
              <w:spacing w:after="0"/>
              <w:rPr>
                <w:sz w:val="20"/>
                <w:szCs w:val="20"/>
                <w:color w:val="auto"/>
              </w:rPr>
            </w:pPr>
            <w:r>
              <w:rPr>
                <w:rFonts w:ascii="Times New Roman" w:cs="Times New Roman" w:eastAsia="Times New Roman" w:hAnsi="Times New Roman"/>
                <w:sz w:val="16"/>
                <w:szCs w:val="16"/>
                <w:color w:val="0000FF"/>
                <w:w w:val="95"/>
              </w:rPr>
              <w:t>82,380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rPr>
              <w:t>03/03/2024</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0"/>
              </w:rPr>
              <w:t>4,898</w:t>
            </w:r>
            <w:r>
              <w:rPr>
                <w:rFonts w:ascii="Times New Roman" w:cs="Times New Roman" w:eastAsia="Times New Roman" w:hAnsi="Times New Roman"/>
                <w:sz w:val="19"/>
                <w:szCs w:val="19"/>
                <w:color w:val="008000"/>
                <w:w w:val="90"/>
                <w:vertAlign w:val="superscript"/>
              </w:rPr>
              <w:t>(2)</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00" w:type="dxa"/>
            <w:vAlign w:val="bottom"/>
            <w:tcBorders>
              <w:bottom w:val="single" w:sz="8" w:color="2C2C2C"/>
            </w:tcBorders>
            <w:gridSpan w:val="3"/>
          </w:tcPr>
          <w:p>
            <w:pPr>
              <w:jc w:val="center"/>
              <w:ind w:right="5"/>
              <w:spacing w:after="0"/>
              <w:rPr>
                <w:sz w:val="20"/>
                <w:szCs w:val="20"/>
                <w:color w:val="auto"/>
              </w:rPr>
            </w:pPr>
            <w:r>
              <w:rPr>
                <w:rFonts w:ascii="Times New Roman" w:cs="Times New Roman" w:eastAsia="Times New Roman" w:hAnsi="Times New Roman"/>
                <w:sz w:val="16"/>
                <w:szCs w:val="16"/>
                <w:color w:val="0000FF"/>
                <w:w w:val="95"/>
              </w:rPr>
              <w:t>87,278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rPr>
              <w:t>03/03/2024</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0"/>
              </w:rPr>
              <w:t>1,928</w:t>
            </w:r>
            <w:r>
              <w:rPr>
                <w:rFonts w:ascii="Times New Roman" w:cs="Times New Roman" w:eastAsia="Times New Roman" w:hAnsi="Times New Roman"/>
                <w:sz w:val="19"/>
                <w:szCs w:val="19"/>
                <w:color w:val="008000"/>
                <w:w w:val="90"/>
                <w:vertAlign w:val="superscript"/>
              </w:rPr>
              <w:t>(3)</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right"/>
              <w:ind w:righ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12.59</w:t>
            </w:r>
          </w:p>
        </w:tc>
        <w:tc>
          <w:tcPr>
            <w:tcW w:w="1200" w:type="dxa"/>
            <w:vAlign w:val="bottom"/>
            <w:tcBorders>
              <w:bottom w:val="single" w:sz="8" w:color="2C2C2C"/>
            </w:tcBorders>
            <w:gridSpan w:val="3"/>
          </w:tcPr>
          <w:p>
            <w:pPr>
              <w:jc w:val="center"/>
              <w:ind w:right="5"/>
              <w:spacing w:after="0"/>
              <w:rPr>
                <w:sz w:val="20"/>
                <w:szCs w:val="20"/>
                <w:color w:val="auto"/>
              </w:rPr>
            </w:pPr>
            <w:r>
              <w:rPr>
                <w:rFonts w:ascii="Times New Roman" w:cs="Times New Roman" w:eastAsia="Times New Roman" w:hAnsi="Times New Roman"/>
                <w:sz w:val="16"/>
                <w:szCs w:val="16"/>
                <w:color w:val="0000FF"/>
                <w:w w:val="95"/>
              </w:rPr>
              <w:t>85,350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20" w:type="dxa"/>
            <w:vAlign w:val="bottom"/>
            <w:gridSpan w:val="10"/>
          </w:tcPr>
          <w:p>
            <w:pPr>
              <w:ind w:left="3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gridSpan w:val="7"/>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Disposed 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72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135,829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03/03/2024</w:t>
            </w:r>
          </w:p>
        </w:tc>
        <w:tc>
          <w:tcPr>
            <w:tcW w:w="1020" w:type="dxa"/>
            <w:vAlign w:val="bottom"/>
          </w:tcPr>
          <w:p>
            <w:pPr>
              <w:spacing w:after="0"/>
              <w:rPr>
                <w:sz w:val="5"/>
                <w:szCs w:val="5"/>
                <w:color w:val="auto"/>
              </w:rPr>
            </w:pPr>
          </w:p>
        </w:tc>
        <w:tc>
          <w:tcPr>
            <w:tcW w:w="800" w:type="dxa"/>
            <w:vAlign w:val="bottom"/>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right"/>
              <w:ind w:right="125"/>
              <w:spacing w:after="0" w:line="132" w:lineRule="exact"/>
              <w:rPr>
                <w:sz w:val="20"/>
                <w:szCs w:val="20"/>
                <w:color w:val="auto"/>
              </w:rPr>
            </w:pPr>
            <w:r>
              <w:rPr>
                <w:rFonts w:ascii="Times New Roman" w:cs="Times New Roman" w:eastAsia="Times New Roman" w:hAnsi="Times New Roman"/>
                <w:sz w:val="12"/>
                <w:szCs w:val="12"/>
                <w:color w:val="0000FF"/>
              </w:rPr>
              <w:t>135,829</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ind w:left="200"/>
              <w:spacing w:after="0" w:line="132" w:lineRule="exact"/>
              <w:rPr>
                <w:sz w:val="20"/>
                <w:szCs w:val="20"/>
                <w:color w:val="auto"/>
              </w:rPr>
            </w:pPr>
            <w:r>
              <w:rPr>
                <w:rFonts w:ascii="Times New Roman" w:cs="Times New Roman" w:eastAsia="Times New Roman" w:hAnsi="Times New Roman"/>
                <w:sz w:val="12"/>
                <w:szCs w:val="12"/>
                <w:color w:val="0000FF"/>
              </w:rPr>
              <w:t>271,656</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4,897.2647</w:t>
            </w:r>
            <w:r>
              <w:rPr>
                <w:rFonts w:ascii="Times New Roman" w:cs="Times New Roman" w:eastAsia="Times New Roman" w:hAnsi="Times New Roman"/>
                <w:sz w:val="19"/>
                <w:szCs w:val="19"/>
                <w:color w:val="008000"/>
                <w:vertAlign w:val="superscript"/>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4"/>
              </w:rPr>
              <w:t>4,897.2647</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9,794</w:t>
            </w:r>
            <w:r>
              <w:rPr>
                <w:rFonts w:ascii="Times New Roman" w:cs="Times New Roman" w:eastAsia="Times New Roman" w:hAnsi="Times New Roman"/>
                <w:sz w:val="19"/>
                <w:szCs w:val="19"/>
                <w:color w:val="008000"/>
                <w:vertAlign w:val="superscript"/>
              </w:rPr>
              <w:t>(5)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03/03/2024</w:t>
            </w:r>
          </w:p>
        </w:tc>
        <w:tc>
          <w:tcPr>
            <w:tcW w:w="102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11"/>
                <w:szCs w:val="11"/>
                <w:color w:val="auto"/>
              </w:rPr>
            </w:pPr>
          </w:p>
        </w:tc>
        <w:tc>
          <w:tcPr>
            <w:tcW w:w="60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100"/>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color w:val="0000FF"/>
              </w:rPr>
              <w:t>277,509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03/04/2024</w:t>
            </w:r>
          </w:p>
        </w:tc>
        <w:tc>
          <w:tcPr>
            <w:tcW w:w="1020" w:type="dxa"/>
            <w:vAlign w:val="bottom"/>
          </w:tcPr>
          <w:p>
            <w:pPr>
              <w:spacing w:after="0"/>
              <w:rPr>
                <w:sz w:val="5"/>
                <w:szCs w:val="5"/>
                <w:color w:val="auto"/>
              </w:rPr>
            </w:pPr>
          </w:p>
        </w:tc>
        <w:tc>
          <w:tcPr>
            <w:tcW w:w="800" w:type="dxa"/>
            <w:vAlign w:val="bottom"/>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1220" w:type="dxa"/>
            <w:vAlign w:val="bottom"/>
            <w:gridSpan w:val="2"/>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277,509</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ind w:left="200"/>
              <w:spacing w:after="0" w:line="132" w:lineRule="exact"/>
              <w:rPr>
                <w:sz w:val="20"/>
                <w:szCs w:val="20"/>
                <w:color w:val="auto"/>
              </w:rPr>
            </w:pPr>
            <w:r>
              <w:rPr>
                <w:rFonts w:ascii="Times New Roman" w:cs="Times New Roman" w:eastAsia="Times New Roman" w:hAnsi="Times New Roman"/>
                <w:sz w:val="12"/>
                <w:szCs w:val="12"/>
                <w:color w:val="0000FF"/>
              </w:rPr>
              <w:t>277,509</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-2059940</wp:posOffset>
            </wp:positionV>
            <wp:extent cx="27940" cy="2065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06565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 2023.</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40" w:right="240" w:hanging="9"/>
        <w:spacing w:after="0" w:line="257"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 2023.</w:t>
      </w:r>
    </w:p>
    <w:p>
      <w:pPr>
        <w:spacing w:after="0" w:line="15" w:lineRule="exact"/>
        <w:rPr>
          <w:rFonts w:ascii="Times New Roman" w:cs="Times New Roman" w:eastAsia="Times New Roman" w:hAnsi="Times New Roman"/>
          <w:sz w:val="12"/>
          <w:szCs w:val="12"/>
          <w:color w:val="008000"/>
        </w:rPr>
      </w:pPr>
    </w:p>
    <w:p>
      <w:pPr>
        <w:ind w:left="40" w:right="160" w:hanging="9"/>
        <w:spacing w:after="0" w:line="257"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135,829 of the RSUs granted on April 1, 2023 vested on March 3, 2024, and 135,828 will vest on each of March 3, 2025 and March 3, 2026.</w:t>
      </w:r>
    </w:p>
    <w:p>
      <w:pPr>
        <w:spacing w:after="0" w:line="15"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 2023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 RSUs vest in three equal annual installments beginning on March 4, 2025.</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Kevin Macikowski, by power</w:t>
            </w:r>
          </w:p>
        </w:tc>
        <w:tc>
          <w:tcPr>
            <w:tcW w:w="8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3"/>
              </w:rPr>
              <w:t>03/05/2024</w:t>
            </w:r>
          </w:p>
        </w:tc>
        <w:tc>
          <w:tcPr>
            <w:tcW w:w="0" w:type="dxa"/>
            <w:vAlign w:val="bottom"/>
          </w:tcPr>
          <w:p>
            <w:pPr>
              <w:spacing w:after="0"/>
              <w:rPr>
                <w:sz w:val="1"/>
                <w:szCs w:val="1"/>
                <w:color w:val="auto"/>
              </w:rPr>
            </w:pPr>
          </w:p>
        </w:tc>
      </w:tr>
      <w:tr>
        <w:trPr>
          <w:trHeight w:val="76"/>
        </w:trPr>
        <w:tc>
          <w:tcPr>
            <w:tcW w:w="680" w:type="dxa"/>
            <w:vAlign w:val="bottom"/>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4"/>
              </w:rPr>
              <w:t>of attorney</w:t>
            </w:r>
          </w:p>
        </w:tc>
        <w:tc>
          <w:tcPr>
            <w:tcW w:w="1440" w:type="dxa"/>
            <w:vAlign w:val="bottom"/>
            <w:gridSpan w:val="2"/>
            <w:vMerge w:val="restart"/>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80" w:type="dxa"/>
            <w:vAlign w:val="bottom"/>
            <w:tcBorders>
              <w:bottom w:val="single" w:sz="8" w:color="auto"/>
            </w:tcBorders>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4"/>
          <w:szCs w:val="24"/>
          <w:color w:val="auto"/>
        </w:rPr>
      </w:pPr>
    </w:p>
    <w:p>
      <w:pPr>
        <w:jc w:val="both"/>
        <w:ind w:left="40" w:right="4160" w:hanging="9"/>
        <w:spacing w:after="0" w:line="339"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1" w:lineRule="exact"/>
        <w:rPr>
          <w:rFonts w:ascii="Arial" w:cs="Arial" w:eastAsia="Arial" w:hAnsi="Arial"/>
          <w:sz w:val="11"/>
          <w:szCs w:val="11"/>
          <w:color w:val="auto"/>
        </w:rPr>
      </w:pP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9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2024-03-05T19:07:11Z</dcterms:created>
  <dcterms:modified xsi:type="dcterms:W3CDTF">2024-03-05T19:07:11Z</dcterms:modified>
</cp:coreProperties>
</file>