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ind w:left="360" w:right="120" w:hanging="273"/>
        <w:spacing w:after="0" w:line="190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-258445</wp:posOffset>
            </wp:positionV>
            <wp:extent cx="118745" cy="169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Madden Margaret M.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Viatris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PFIZER 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 EAST 42ND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-2653665</wp:posOffset>
            </wp:positionV>
            <wp:extent cx="7031355" cy="2699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69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Effective as of November 16, 2020, the reporting person resigned as a director of the Issuer.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Susan E. Grant,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61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atty., for Margaret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0586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2020-11-16T16:23:05Z</dcterms:created>
  <dcterms:modified xsi:type="dcterms:W3CDTF">2020-11-16T16:23:05Z</dcterms:modified>
</cp:coreProperties>
</file>