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8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-186055</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-586740</wp:posOffset>
            </wp:positionV>
            <wp:extent cx="5588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07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-586740</wp:posOffset>
            </wp:positionV>
            <wp:extent cx="5588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007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619760</wp:posOffset>
            </wp:positionV>
            <wp:extent cx="7002145" cy="6428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6428105"/>
                    </a:xfrm>
                    <a:prstGeom prst="rect">
                      <a:avLst/>
                    </a:prstGeom>
                    <a:noFill/>
                  </pic:spPr>
                </pic:pic>
              </a:graphicData>
            </a:graphic>
          </wp:anchor>
        </w:drawing>
      </w:r>
    </w:p>
    <w:p>
      <w:pPr>
        <w:spacing w:after="0" w:line="982" w:lineRule="exact"/>
        <w:rPr>
          <w:sz w:val="24"/>
          <w:szCs w:val="24"/>
          <w:color w:val="auto"/>
        </w:rPr>
      </w:pPr>
    </w:p>
    <w:p>
      <w:pPr>
        <w:sectPr>
          <w:pgSz w:w="11900" w:h="16840"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Smith Scott Andrew</w:t>
              </w:r>
            </w:hyperlink>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gridSpan w:val="7"/>
          </w:tcPr>
          <w:p>
            <w:pPr>
              <w:ind w:left="60"/>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gridSpan w:val="8"/>
            <w:vMerge w:val="continue"/>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80" w:type="dxa"/>
            <w:vAlign w:val="bottom"/>
            <w:gridSpan w:val="4"/>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Chief Executive Officer</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940" w:type="dxa"/>
            <w:vAlign w:val="bottom"/>
          </w:tcPr>
          <w:p>
            <w:pPr>
              <w:spacing w:after="0"/>
              <w:rPr>
                <w:sz w:val="20"/>
                <w:szCs w:val="20"/>
                <w:color w:val="auto"/>
              </w:rPr>
            </w:pPr>
          </w:p>
        </w:tc>
        <w:tc>
          <w:tcPr>
            <w:tcW w:w="1360" w:type="dxa"/>
            <w:vAlign w:val="bottom"/>
            <w:gridSpan w:val="7"/>
          </w:tcPr>
          <w:p>
            <w:pPr>
              <w:ind w:left="540"/>
              <w:spacing w:after="0"/>
              <w:rPr>
                <w:sz w:val="20"/>
                <w:szCs w:val="20"/>
                <w:color w:val="auto"/>
              </w:rPr>
            </w:pPr>
            <w:r>
              <w:rPr>
                <w:rFonts w:ascii="Times New Roman" w:cs="Times New Roman" w:eastAsia="Times New Roman" w:hAnsi="Times New Roman"/>
                <w:sz w:val="16"/>
                <w:szCs w:val="16"/>
                <w:color w:val="0000FF"/>
              </w:rPr>
              <w:t>03/03/2025</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2900" w:type="dxa"/>
            <w:vAlign w:val="bottom"/>
            <w:gridSpan w:val="8"/>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8"/>
                <w:szCs w:val="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9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gridSpan w:val="3"/>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280" w:type="dxa"/>
            <w:vAlign w:val="bottom"/>
            <w:tcBorders>
              <w:bottom w:val="single" w:sz="8" w:color="2C2C2C"/>
            </w:tcBorders>
            <w:gridSpan w:val="6"/>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9"/>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6"/>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right"/>
              <w:ind w:right="540"/>
              <w:spacing w:after="0" w:line="121"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6"/>
              </w:rPr>
              <w:t>Transaction</w:t>
            </w:r>
          </w:p>
        </w:tc>
        <w:tc>
          <w:tcPr>
            <w:tcW w:w="2060" w:type="dxa"/>
            <w:vAlign w:val="bottom"/>
            <w:gridSpan w:val="6"/>
          </w:tcPr>
          <w:p>
            <w:pPr>
              <w:ind w:left="1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5"/>
          </w:tcPr>
          <w:p>
            <w:pPr>
              <w:jc w:val="center"/>
              <w:ind w:right="6"/>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4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3"/>
          </w:tcPr>
          <w:p>
            <w:pPr>
              <w:ind w:left="360"/>
              <w:spacing w:after="0" w:line="121" w:lineRule="exact"/>
              <w:rPr>
                <w:sz w:val="20"/>
                <w:szCs w:val="20"/>
                <w:color w:val="auto"/>
              </w:rPr>
            </w:pPr>
            <w:r>
              <w:rPr>
                <w:rFonts w:ascii="Arial" w:cs="Arial" w:eastAsia="Arial" w:hAnsi="Arial"/>
                <w:sz w:val="11"/>
                <w:szCs w:val="11"/>
                <w:b w:val="1"/>
                <w:bCs w:val="1"/>
                <w:color w:val="auto"/>
                <w:w w:val="95"/>
              </w:rPr>
              <w:t>(A) or</w:t>
            </w:r>
          </w:p>
        </w:tc>
        <w:tc>
          <w:tcPr>
            <w:tcW w:w="7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03/03/2025</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0000FF"/>
              </w:rPr>
              <w:t>M</w:t>
            </w:r>
          </w:p>
        </w:tc>
        <w:tc>
          <w:tcPr>
            <w:tcW w:w="1100" w:type="dxa"/>
            <w:vAlign w:val="bottom"/>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9"/>
              </w:rPr>
              <w:t>135,828</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40" w:type="dxa"/>
            <w:vAlign w:val="bottom"/>
          </w:tcPr>
          <w:p>
            <w:pPr>
              <w:spacing w:after="0"/>
              <w:rPr>
                <w:sz w:val="21"/>
                <w:szCs w:val="21"/>
                <w:color w:val="auto"/>
              </w:rPr>
            </w:pPr>
          </w:p>
        </w:tc>
        <w:tc>
          <w:tcPr>
            <w:tcW w:w="780" w:type="dxa"/>
            <w:vAlign w:val="bottom"/>
            <w:gridSpan w:val="2"/>
          </w:tcPr>
          <w:p>
            <w:pPr>
              <w:jc w:val="center"/>
              <w:ind w:left="64"/>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0000FF"/>
              </w:rPr>
              <w:t>221,178</w:t>
            </w:r>
          </w:p>
        </w:tc>
        <w:tc>
          <w:tcPr>
            <w:tcW w:w="34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03/03/2025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81"/>
              <w:spacing w:after="0"/>
              <w:rPr>
                <w:sz w:val="20"/>
                <w:szCs w:val="20"/>
                <w:color w:val="auto"/>
              </w:rPr>
            </w:pPr>
            <w:r>
              <w:rPr>
                <w:rFonts w:ascii="Times New Roman" w:cs="Times New Roman" w:eastAsia="Times New Roman" w:hAnsi="Times New Roman"/>
                <w:sz w:val="12"/>
                <w:szCs w:val="12"/>
                <w:color w:val="0000FF"/>
              </w:rPr>
              <w:t>F</w:t>
            </w:r>
          </w:p>
        </w:tc>
        <w:tc>
          <w:tcPr>
            <w:tcW w:w="110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3"/>
              </w:rPr>
              <w:t>53,449</w:t>
            </w:r>
            <w:r>
              <w:rPr>
                <w:rFonts w:ascii="Times New Roman" w:cs="Times New Roman" w:eastAsia="Times New Roman" w:hAnsi="Times New Roman"/>
                <w:sz w:val="20"/>
                <w:szCs w:val="20"/>
                <w:color w:val="008000"/>
                <w:w w:val="93"/>
                <w:vertAlign w:val="superscript"/>
              </w:rPr>
              <w:t>(1)</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9.33</w:t>
            </w:r>
          </w:p>
        </w:tc>
        <w:tc>
          <w:tcPr>
            <w:tcW w:w="11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167,729</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03/03/2025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81"/>
              <w:spacing w:after="0"/>
              <w:rPr>
                <w:sz w:val="20"/>
                <w:szCs w:val="20"/>
                <w:color w:val="auto"/>
              </w:rPr>
            </w:pPr>
            <w:r>
              <w:rPr>
                <w:rFonts w:ascii="Times New Roman" w:cs="Times New Roman" w:eastAsia="Times New Roman" w:hAnsi="Times New Roman"/>
                <w:sz w:val="12"/>
                <w:szCs w:val="12"/>
                <w:color w:val="0000FF"/>
              </w:rPr>
              <w:t>M</w:t>
            </w:r>
          </w:p>
        </w:tc>
        <w:tc>
          <w:tcPr>
            <w:tcW w:w="110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3"/>
              </w:rPr>
              <w:t>10,872</w:t>
            </w:r>
            <w:r>
              <w:rPr>
                <w:rFonts w:ascii="Times New Roman" w:cs="Times New Roman" w:eastAsia="Times New Roman" w:hAnsi="Times New Roman"/>
                <w:sz w:val="20"/>
                <w:szCs w:val="20"/>
                <w:color w:val="008000"/>
                <w:w w:val="93"/>
                <w:vertAlign w:val="superscript"/>
              </w:rPr>
              <w:t>(2)</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178,601</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03/03/2025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81"/>
              <w:spacing w:after="0"/>
              <w:rPr>
                <w:sz w:val="20"/>
                <w:szCs w:val="20"/>
                <w:color w:val="auto"/>
              </w:rPr>
            </w:pPr>
            <w:r>
              <w:rPr>
                <w:rFonts w:ascii="Times New Roman" w:cs="Times New Roman" w:eastAsia="Times New Roman" w:hAnsi="Times New Roman"/>
                <w:sz w:val="12"/>
                <w:szCs w:val="12"/>
                <w:color w:val="0000FF"/>
              </w:rPr>
              <w:t>F</w:t>
            </w:r>
          </w:p>
        </w:tc>
        <w:tc>
          <w:tcPr>
            <w:tcW w:w="110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3"/>
              </w:rPr>
              <w:t>4,279</w:t>
            </w:r>
            <w:r>
              <w:rPr>
                <w:rFonts w:ascii="Times New Roman" w:cs="Times New Roman" w:eastAsia="Times New Roman" w:hAnsi="Times New Roman"/>
                <w:sz w:val="20"/>
                <w:szCs w:val="20"/>
                <w:color w:val="008000"/>
                <w:w w:val="93"/>
                <w:vertAlign w:val="superscript"/>
              </w:rPr>
              <w:t>(3)</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9.33</w:t>
            </w:r>
          </w:p>
        </w:tc>
        <w:tc>
          <w:tcPr>
            <w:tcW w:w="11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174,322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03/04/2025</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0000FF"/>
              </w:rPr>
              <w:t>M</w:t>
            </w:r>
          </w:p>
        </w:tc>
        <w:tc>
          <w:tcPr>
            <w:tcW w:w="1100" w:type="dxa"/>
            <w:vAlign w:val="bottom"/>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9"/>
              </w:rPr>
              <w:t>92,503</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40" w:type="dxa"/>
            <w:vAlign w:val="bottom"/>
          </w:tcPr>
          <w:p>
            <w:pPr>
              <w:spacing w:after="0"/>
              <w:rPr>
                <w:sz w:val="21"/>
                <w:szCs w:val="21"/>
                <w:color w:val="auto"/>
              </w:rPr>
            </w:pPr>
          </w:p>
        </w:tc>
        <w:tc>
          <w:tcPr>
            <w:tcW w:w="780" w:type="dxa"/>
            <w:vAlign w:val="bottom"/>
            <w:gridSpan w:val="2"/>
          </w:tcPr>
          <w:p>
            <w:pPr>
              <w:jc w:val="center"/>
              <w:ind w:left="64"/>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0000FF"/>
              </w:rPr>
              <w:t>266,825</w:t>
            </w:r>
          </w:p>
        </w:tc>
        <w:tc>
          <w:tcPr>
            <w:tcW w:w="34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03/04/2025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81"/>
              <w:spacing w:after="0"/>
              <w:rPr>
                <w:sz w:val="20"/>
                <w:szCs w:val="20"/>
                <w:color w:val="auto"/>
              </w:rPr>
            </w:pPr>
            <w:r>
              <w:rPr>
                <w:rFonts w:ascii="Times New Roman" w:cs="Times New Roman" w:eastAsia="Times New Roman" w:hAnsi="Times New Roman"/>
                <w:sz w:val="12"/>
                <w:szCs w:val="12"/>
                <w:color w:val="0000FF"/>
              </w:rPr>
              <w:t>F</w:t>
            </w:r>
          </w:p>
        </w:tc>
        <w:tc>
          <w:tcPr>
            <w:tcW w:w="110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3"/>
              </w:rPr>
              <w:t>36,400</w:t>
            </w:r>
            <w:r>
              <w:rPr>
                <w:rFonts w:ascii="Times New Roman" w:cs="Times New Roman" w:eastAsia="Times New Roman" w:hAnsi="Times New Roman"/>
                <w:sz w:val="20"/>
                <w:szCs w:val="20"/>
                <w:color w:val="008000"/>
                <w:w w:val="93"/>
                <w:vertAlign w:val="superscript"/>
              </w:rPr>
              <w:t>(4)</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9.37</w:t>
            </w:r>
          </w:p>
        </w:tc>
        <w:tc>
          <w:tcPr>
            <w:tcW w:w="11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230,425</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03/04/2025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81"/>
              <w:spacing w:after="0"/>
              <w:rPr>
                <w:sz w:val="20"/>
                <w:szCs w:val="20"/>
                <w:color w:val="auto"/>
              </w:rPr>
            </w:pPr>
            <w:r>
              <w:rPr>
                <w:rFonts w:ascii="Times New Roman" w:cs="Times New Roman" w:eastAsia="Times New Roman" w:hAnsi="Times New Roman"/>
                <w:sz w:val="12"/>
                <w:szCs w:val="12"/>
                <w:color w:val="0000FF"/>
              </w:rPr>
              <w:t>M</w:t>
            </w:r>
          </w:p>
        </w:tc>
        <w:tc>
          <w:tcPr>
            <w:tcW w:w="110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3"/>
              </w:rPr>
              <w:t>3,928</w:t>
            </w:r>
            <w:r>
              <w:rPr>
                <w:rFonts w:ascii="Times New Roman" w:cs="Times New Roman" w:eastAsia="Times New Roman" w:hAnsi="Times New Roman"/>
                <w:sz w:val="20"/>
                <w:szCs w:val="20"/>
                <w:color w:val="008000"/>
                <w:w w:val="93"/>
                <w:vertAlign w:val="superscript"/>
              </w:rPr>
              <w:t>(5)</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234,353</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03/04/2025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81"/>
              <w:spacing w:after="0"/>
              <w:rPr>
                <w:sz w:val="20"/>
                <w:szCs w:val="20"/>
                <w:color w:val="auto"/>
              </w:rPr>
            </w:pPr>
            <w:r>
              <w:rPr>
                <w:rFonts w:ascii="Times New Roman" w:cs="Times New Roman" w:eastAsia="Times New Roman" w:hAnsi="Times New Roman"/>
                <w:sz w:val="12"/>
                <w:szCs w:val="12"/>
                <w:color w:val="0000FF"/>
              </w:rPr>
              <w:t>F</w:t>
            </w:r>
          </w:p>
        </w:tc>
        <w:tc>
          <w:tcPr>
            <w:tcW w:w="110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w w:val="93"/>
              </w:rPr>
              <w:t>1,546</w:t>
            </w:r>
            <w:r>
              <w:rPr>
                <w:rFonts w:ascii="Times New Roman" w:cs="Times New Roman" w:eastAsia="Times New Roman" w:hAnsi="Times New Roman"/>
                <w:sz w:val="20"/>
                <w:szCs w:val="20"/>
                <w:color w:val="008000"/>
                <w:w w:val="93"/>
                <w:vertAlign w:val="superscript"/>
              </w:rPr>
              <w:t>(6)</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9.37</w:t>
            </w:r>
          </w:p>
        </w:tc>
        <w:tc>
          <w:tcPr>
            <w:tcW w:w="11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232,807</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60" w:type="dxa"/>
            <w:vAlign w:val="bottom"/>
            <w:gridSpan w:val="19"/>
          </w:tcPr>
          <w:p>
            <w:pPr>
              <w:jc w:val="center"/>
              <w:ind w:right="162"/>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gridSpan w:val="16"/>
          </w:tcPr>
          <w:p>
            <w:pPr>
              <w:jc w:val="center"/>
              <w:ind w:right="3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6"/>
              </w:rPr>
              <w:t>3 and 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1"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4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135,828</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03/03/2025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jc w:val="right"/>
              <w:ind w:right="540"/>
              <w:spacing w:after="0" w:line="133"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20" w:type="dxa"/>
            <w:vAlign w:val="bottom"/>
            <w:gridSpan w:val="2"/>
            <w:vMerge w:val="restart"/>
          </w:tcPr>
          <w:p>
            <w:pPr>
              <w:jc w:val="center"/>
              <w:ind w:right="20"/>
              <w:spacing w:after="0" w:line="133" w:lineRule="exact"/>
              <w:rPr>
                <w:sz w:val="20"/>
                <w:szCs w:val="20"/>
                <w:color w:val="auto"/>
              </w:rPr>
            </w:pPr>
            <w:r>
              <w:rPr>
                <w:rFonts w:ascii="Times New Roman" w:cs="Times New Roman" w:eastAsia="Times New Roman" w:hAnsi="Times New Roman"/>
                <w:sz w:val="12"/>
                <w:szCs w:val="12"/>
                <w:color w:val="0000FF"/>
                <w:w w:val="97"/>
              </w:rPr>
              <w:t>135,828</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135,828</w:t>
            </w:r>
          </w:p>
        </w:tc>
        <w:tc>
          <w:tcPr>
            <w:tcW w:w="600" w:type="dxa"/>
            <w:vAlign w:val="bottom"/>
            <w:vMerge w:val="restart"/>
          </w:tcPr>
          <w:p>
            <w:pPr>
              <w:jc w:val="right"/>
              <w:ind w:right="115"/>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w w:val="95"/>
              </w:rPr>
              <w:t>10,871.8235</w:t>
            </w:r>
            <w:r>
              <w:rPr>
                <w:rFonts w:ascii="Times New Roman" w:cs="Times New Roman" w:eastAsia="Times New Roman" w:hAnsi="Times New Roman"/>
                <w:sz w:val="20"/>
                <w:szCs w:val="20"/>
                <w:color w:val="008000"/>
                <w:w w:val="95"/>
                <w:vertAlign w:val="superscript"/>
              </w:rPr>
              <w:t>(8)</w:t>
            </w:r>
          </w:p>
        </w:tc>
        <w:tc>
          <w:tcPr>
            <w:tcW w:w="7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0"/>
                <w:szCs w:val="10"/>
                <w:color w:val="008000"/>
              </w:rPr>
              <w:t>(9)</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10,871.8235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10,871</w:t>
            </w:r>
            <w:r>
              <w:rPr>
                <w:rFonts w:ascii="Times New Roman" w:cs="Times New Roman" w:eastAsia="Times New Roman" w:hAnsi="Times New Roman"/>
                <w:sz w:val="20"/>
                <w:szCs w:val="20"/>
                <w:color w:val="008000"/>
                <w:w w:val="90"/>
                <w:vertAlign w:val="superscript"/>
              </w:rPr>
              <w:t>(8)</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03/03/2025</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jc w:val="right"/>
              <w:ind w:right="5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40" w:type="dxa"/>
            <w:vAlign w:val="bottom"/>
            <w:gridSpan w:val="2"/>
          </w:tcPr>
          <w:p>
            <w:pPr>
              <w:ind w:left="3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11"/>
                <w:szCs w:val="11"/>
                <w:color w:val="auto"/>
              </w:rPr>
            </w:pPr>
          </w:p>
        </w:tc>
        <w:tc>
          <w:tcPr>
            <w:tcW w:w="600" w:type="dxa"/>
            <w:vAlign w:val="bottom"/>
          </w:tcPr>
          <w:p>
            <w:pPr>
              <w:jc w:val="right"/>
              <w:ind w:right="115"/>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ind w:left="140"/>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0"/>
                <w:szCs w:val="10"/>
                <w:color w:val="008000"/>
                <w:w w:val="95"/>
              </w:rPr>
              <w:t>(10)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4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92,503</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03/04/2025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jc w:val="right"/>
              <w:ind w:right="540"/>
              <w:spacing w:after="0" w:line="133"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20" w:type="dxa"/>
            <w:vAlign w:val="bottom"/>
            <w:gridSpan w:val="2"/>
            <w:vMerge w:val="restart"/>
          </w:tcPr>
          <w:p>
            <w:pPr>
              <w:jc w:val="center"/>
              <w:ind w:right="20"/>
              <w:spacing w:after="0" w:line="133" w:lineRule="exact"/>
              <w:rPr>
                <w:sz w:val="20"/>
                <w:szCs w:val="20"/>
                <w:color w:val="auto"/>
              </w:rPr>
            </w:pPr>
            <w:r>
              <w:rPr>
                <w:rFonts w:ascii="Times New Roman" w:cs="Times New Roman" w:eastAsia="Times New Roman" w:hAnsi="Times New Roman"/>
                <w:sz w:val="12"/>
                <w:szCs w:val="12"/>
                <w:color w:val="0000FF"/>
              </w:rPr>
              <w:t>92,503</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185,006</w:t>
            </w:r>
          </w:p>
        </w:tc>
        <w:tc>
          <w:tcPr>
            <w:tcW w:w="600" w:type="dxa"/>
            <w:vAlign w:val="bottom"/>
            <w:vMerge w:val="restart"/>
          </w:tcPr>
          <w:p>
            <w:pPr>
              <w:jc w:val="right"/>
              <w:ind w:right="115"/>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w w:val="94"/>
              </w:rPr>
              <w:t>3,927.5103</w:t>
            </w:r>
            <w:r>
              <w:rPr>
                <w:rFonts w:ascii="Times New Roman" w:cs="Times New Roman" w:eastAsia="Times New Roman" w:hAnsi="Times New Roman"/>
                <w:sz w:val="20"/>
                <w:szCs w:val="20"/>
                <w:color w:val="008000"/>
                <w:w w:val="94"/>
                <w:vertAlign w:val="superscript"/>
              </w:rPr>
              <w:t>(8)</w:t>
            </w:r>
          </w:p>
        </w:tc>
        <w:tc>
          <w:tcPr>
            <w:tcW w:w="7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4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3,927.5103</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7,854</w:t>
            </w:r>
            <w:r>
              <w:rPr>
                <w:rFonts w:ascii="Times New Roman" w:cs="Times New Roman" w:eastAsia="Times New Roman" w:hAnsi="Times New Roman"/>
                <w:sz w:val="20"/>
                <w:szCs w:val="20"/>
                <w:color w:val="008000"/>
                <w:w w:val="93"/>
                <w:vertAlign w:val="superscript"/>
              </w:rPr>
              <w:t>(8)</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03/04/2025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jc w:val="right"/>
              <w:ind w:right="540"/>
              <w:spacing w:after="0" w:line="133"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5"/>
                <w:szCs w:val="5"/>
                <w:color w:val="auto"/>
              </w:rPr>
            </w:pPr>
          </w:p>
        </w:tc>
        <w:tc>
          <w:tcPr>
            <w:tcW w:w="600" w:type="dxa"/>
            <w:vAlign w:val="bottom"/>
            <w:vMerge w:val="restart"/>
          </w:tcPr>
          <w:p>
            <w:pPr>
              <w:jc w:val="right"/>
              <w:ind w:right="115"/>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-2486025</wp:posOffset>
            </wp:positionV>
            <wp:extent cx="27940" cy="2491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49110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April 1, 2023.</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9 pursuant to the terms of the RSU award agreement under the Viatris Inc. 2020 Stock Incentive Plan.</w:t>
      </w:r>
    </w:p>
    <w:p>
      <w:pPr>
        <w:spacing w:after="0" w:line="42" w:lineRule="exact"/>
        <w:rPr>
          <w:rFonts w:ascii="Times New Roman" w:cs="Times New Roman" w:eastAsia="Times New Roman" w:hAnsi="Times New Roman"/>
          <w:sz w:val="12"/>
          <w:szCs w:val="12"/>
          <w:color w:val="008000"/>
        </w:rPr>
      </w:pPr>
    </w:p>
    <w:p>
      <w:pPr>
        <w:ind w:left="40" w:right="140" w:hanging="7"/>
        <w:spacing w:after="0" w:line="261"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April 1, 2023.</w:t>
      </w:r>
    </w:p>
    <w:p>
      <w:pPr>
        <w:spacing w:after="0" w:line="1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2024.</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11 pursuant to the terms of the RSU award agreement under the Viatris Inc. 2020 Stock Incentive Plan.</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2024.</w:t>
      </w:r>
    </w:p>
    <w:p>
      <w:pPr>
        <w:spacing w:after="0" w:line="42" w:lineRule="exact"/>
        <w:rPr>
          <w:rFonts w:ascii="Times New Roman" w:cs="Times New Roman" w:eastAsia="Times New Roman" w:hAnsi="Times New Roman"/>
          <w:sz w:val="12"/>
          <w:szCs w:val="12"/>
          <w:color w:val="008000"/>
        </w:rPr>
      </w:pPr>
    </w:p>
    <w:p>
      <w:pPr>
        <w:ind w:left="40" w:right="180" w:hanging="7"/>
        <w:spacing w:after="0" w:line="261"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135,829 of the RSUs granted on April 1, 2023 vested on March 3, 2024, 135,828 vested on March 3, 2025, and 135,828 will vest March 3, 2026.</w:t>
      </w:r>
    </w:p>
    <w:p>
      <w:pPr>
        <w:spacing w:after="0" w:line="1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April 1, 2023 and vest on the same schedule as the underlying RSUs.</w:t>
      </w:r>
    </w:p>
    <w:p>
      <w:pPr>
        <w:spacing w:after="0" w:line="42"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92,503 of the RSUs granted on March 4, 2024 vested on March 4, 2025 and 92,503 will vest on each of March 4, 2026 and March 4, 2027.</w:t>
      </w:r>
    </w:p>
    <w:p>
      <w:pPr>
        <w:spacing w:after="0" w:line="42" w:lineRule="exact"/>
        <w:rPr>
          <w:rFonts w:ascii="Times New Roman" w:cs="Times New Roman" w:eastAsia="Times New Roman" w:hAnsi="Times New Roman"/>
          <w:sz w:val="12"/>
          <w:szCs w:val="12"/>
          <w:color w:val="008000"/>
        </w:rPr>
      </w:pPr>
    </w:p>
    <w:p>
      <w:pPr>
        <w:ind w:left="200" w:hanging="167"/>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2024 and vest on the same schedule as the underlying RSUs.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560" w:type="dxa"/>
            <w:vAlign w:val="bottom"/>
          </w:tcPr>
          <w:p>
            <w:pPr>
              <w:spacing w:after="0"/>
              <w:rPr>
                <w:sz w:val="17"/>
                <w:szCs w:val="17"/>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Kevin Macikowski, by power</w:t>
            </w:r>
          </w:p>
        </w:tc>
        <w:tc>
          <w:tcPr>
            <w:tcW w:w="16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03/05/2025</w:t>
            </w:r>
          </w:p>
        </w:tc>
        <w:tc>
          <w:tcPr>
            <w:tcW w:w="0" w:type="dxa"/>
            <w:vAlign w:val="bottom"/>
          </w:tcPr>
          <w:p>
            <w:pPr>
              <w:spacing w:after="0"/>
              <w:rPr>
                <w:sz w:val="1"/>
                <w:szCs w:val="1"/>
                <w:color w:val="auto"/>
              </w:rPr>
            </w:pPr>
          </w:p>
        </w:tc>
      </w:tr>
      <w:tr>
        <w:trPr>
          <w:trHeight w:val="81"/>
        </w:trPr>
        <w:tc>
          <w:tcPr>
            <w:tcW w:w="6560" w:type="dxa"/>
            <w:vAlign w:val="bottom"/>
          </w:tcPr>
          <w:p>
            <w:pPr>
              <w:spacing w:after="0"/>
              <w:rPr>
                <w:sz w:val="6"/>
                <w:szCs w:val="6"/>
                <w:color w:val="auto"/>
              </w:rPr>
            </w:pPr>
          </w:p>
        </w:tc>
        <w:tc>
          <w:tcPr>
            <w:tcW w:w="680" w:type="dxa"/>
            <w:vAlign w:val="bottom"/>
            <w:vMerge w:val="restart"/>
          </w:tcPr>
          <w:p>
            <w:pPr>
              <w:spacing w:after="0" w:line="173" w:lineRule="exact"/>
              <w:rPr>
                <w:sz w:val="20"/>
                <w:szCs w:val="20"/>
                <w:color w:val="auto"/>
              </w:rPr>
            </w:pPr>
            <w:r>
              <w:rPr>
                <w:rFonts w:ascii="Times New Roman" w:cs="Times New Roman" w:eastAsia="Times New Roman" w:hAnsi="Times New Roman"/>
                <w:sz w:val="16"/>
                <w:szCs w:val="16"/>
                <w:color w:val="0000FF"/>
                <w:w w:val="94"/>
              </w:rPr>
              <w:t>of attorney</w:t>
            </w:r>
          </w:p>
        </w:tc>
        <w:tc>
          <w:tcPr>
            <w:tcW w:w="152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560" w:type="dxa"/>
            <w:vAlign w:val="bottom"/>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56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81"/>
        </w:trPr>
        <w:tc>
          <w:tcPr>
            <w:tcW w:w="8760" w:type="dxa"/>
            <w:vAlign w:val="bottom"/>
            <w:gridSpan w:val="4"/>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760" w:type="dxa"/>
            <w:vAlign w:val="bottom"/>
            <w:gridSpan w:val="4"/>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760" w:type="dxa"/>
            <w:vAlign w:val="bottom"/>
            <w:gridSpan w:val="4"/>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760" w:type="dxa"/>
            <w:vAlign w:val="bottom"/>
            <w:gridSpan w:val="4"/>
          </w:tcPr>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40" w:orient="portrait"/>
          <w:cols w:equalWidth="0" w:num="1">
            <w:col w:w="11080"/>
          </w:cols>
          <w:pgMar w:left="460" w:top="21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97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2025-03-05T18:11:16Z</dcterms:created>
  <dcterms:modified xsi:type="dcterms:W3CDTF">2025-03-05T18:11:16Z</dcterms:modified>
</cp:coreProperties>
</file>