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SEVERINO MICHAEL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Viatris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VTRS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15317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25,112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25,112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25,112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9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(RSU) represents the right to receive one share of common stock of Viatris Inc. These RSUs will vest on March 6, 2026.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Kevin Macikowski, by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09447" TargetMode="External"/><Relationship Id="rId14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2025-05-13T17:06:40Z</dcterms:created>
  <dcterms:modified xsi:type="dcterms:W3CDTF">2025-05-13T17:06:40Z</dcterms:modified>
</cp:coreProperties>
</file>